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199" w:type="dxa"/>
        <w:tblInd w:w="-1134" w:type="dxa"/>
        <w:tblLook w:val="04A0" w:firstRow="1" w:lastRow="0" w:firstColumn="1" w:lastColumn="0" w:noHBand="0" w:noVBand="1"/>
      </w:tblPr>
      <w:tblGrid>
        <w:gridCol w:w="5245"/>
        <w:gridCol w:w="5954"/>
      </w:tblGrid>
      <w:tr w:rsidR="00AD69FF" w:rsidRPr="004C5DC5" w14:paraId="735D500C" w14:textId="77777777" w:rsidTr="00AD69FF">
        <w:trPr>
          <w:trHeight w:val="566"/>
        </w:trPr>
        <w:tc>
          <w:tcPr>
            <w:tcW w:w="11199" w:type="dxa"/>
            <w:gridSpan w:val="2"/>
          </w:tcPr>
          <w:p w14:paraId="52DFEB93" w14:textId="5E845AB7" w:rsidR="00AD69FF" w:rsidRPr="004C5DC5" w:rsidRDefault="00AD69FF" w:rsidP="00AD69FF">
            <w:pPr>
              <w:spacing w:after="0" w:line="240" w:lineRule="auto"/>
              <w:jc w:val="center"/>
              <w:rPr>
                <w:rFonts w:ascii="Times New Roman" w:hAnsi="Times New Roman"/>
                <w:bCs/>
                <w:i/>
                <w:iCs/>
                <w:sz w:val="26"/>
                <w:szCs w:val="26"/>
                <w:lang w:val="es-ES"/>
              </w:rPr>
            </w:pPr>
            <w:r w:rsidRPr="004C5DC5">
              <w:rPr>
                <w:rFonts w:ascii="Times New Roman" w:hAnsi="Times New Roman"/>
                <w:bCs/>
                <w:i/>
                <w:iCs/>
                <w:sz w:val="26"/>
                <w:szCs w:val="26"/>
                <w:lang w:val="es-ES"/>
              </w:rPr>
              <w:t>Phụ lục 0</w:t>
            </w:r>
            <w:r w:rsidR="004C5DC5" w:rsidRPr="004C5DC5">
              <w:rPr>
                <w:rFonts w:ascii="Times New Roman" w:hAnsi="Times New Roman"/>
                <w:bCs/>
                <w:i/>
                <w:iCs/>
                <w:sz w:val="26"/>
                <w:szCs w:val="26"/>
                <w:lang w:val="es-ES"/>
              </w:rPr>
              <w:t>4</w:t>
            </w:r>
            <w:r w:rsidRPr="004C5DC5">
              <w:rPr>
                <w:rFonts w:ascii="Times New Roman" w:hAnsi="Times New Roman"/>
                <w:bCs/>
                <w:i/>
                <w:iCs/>
                <w:sz w:val="26"/>
                <w:szCs w:val="26"/>
                <w:lang w:val="es-ES"/>
              </w:rPr>
              <w:t xml:space="preserve">: Mẫu báo giá thuê </w:t>
            </w:r>
            <w:r w:rsidR="004C5DC5" w:rsidRPr="004C5DC5">
              <w:rPr>
                <w:rFonts w:ascii="Times New Roman" w:hAnsi="Times New Roman"/>
                <w:i/>
                <w:iCs/>
                <w:noProof/>
                <w:sz w:val="26"/>
                <w:szCs w:val="26"/>
                <w:lang w:val="vi-VN"/>
              </w:rPr>
              <w:t xml:space="preserve">Chữ ký số thời hạn 1 năm </w:t>
            </w:r>
            <w:r w:rsidR="004C5DC5" w:rsidRPr="004C5DC5">
              <w:rPr>
                <w:rFonts w:ascii="Times New Roman" w:hAnsi="Times New Roman"/>
                <w:i/>
                <w:iCs/>
                <w:noProof/>
                <w:sz w:val="26"/>
                <w:szCs w:val="26"/>
              </w:rPr>
              <w:t>cho cá nhân trong tổ chức</w:t>
            </w:r>
          </w:p>
        </w:tc>
      </w:tr>
      <w:tr w:rsidR="00AD69FF" w:rsidRPr="004C5DC5" w14:paraId="0432E778" w14:textId="77777777" w:rsidTr="00AD69FF">
        <w:tc>
          <w:tcPr>
            <w:tcW w:w="5245" w:type="dxa"/>
          </w:tcPr>
          <w:p w14:paraId="5DD4E0E8" w14:textId="77777777" w:rsidR="00AD69FF" w:rsidRPr="004C5DC5" w:rsidRDefault="00AD69FF" w:rsidP="00F756DA">
            <w:pPr>
              <w:spacing w:after="0" w:line="240" w:lineRule="auto"/>
              <w:jc w:val="center"/>
              <w:rPr>
                <w:rFonts w:ascii="Times New Roman" w:hAnsi="Times New Roman"/>
                <w:b/>
                <w:sz w:val="26"/>
                <w:szCs w:val="26"/>
                <w:lang w:val="es-ES"/>
              </w:rPr>
            </w:pPr>
            <w:r w:rsidRPr="004C5DC5">
              <w:rPr>
                <w:rFonts w:ascii="Times New Roman" w:hAnsi="Times New Roman"/>
                <w:b/>
                <w:sz w:val="26"/>
                <w:szCs w:val="26"/>
                <w:lang w:val="es-ES"/>
              </w:rPr>
              <w:t>TÊN ĐƠN VỊ CUNG CẤP</w:t>
            </w:r>
          </w:p>
        </w:tc>
        <w:tc>
          <w:tcPr>
            <w:tcW w:w="5954" w:type="dxa"/>
          </w:tcPr>
          <w:p w14:paraId="4AC50A8F" w14:textId="77777777" w:rsidR="00AD69FF" w:rsidRPr="004C5DC5" w:rsidRDefault="00AD69FF" w:rsidP="00F756DA">
            <w:pPr>
              <w:spacing w:after="0" w:line="240" w:lineRule="auto"/>
              <w:jc w:val="center"/>
              <w:rPr>
                <w:rFonts w:ascii="Times New Roman" w:hAnsi="Times New Roman"/>
                <w:b/>
                <w:sz w:val="26"/>
                <w:szCs w:val="26"/>
                <w:lang w:val="es-ES"/>
              </w:rPr>
            </w:pPr>
            <w:r w:rsidRPr="004C5DC5">
              <w:rPr>
                <w:rFonts w:ascii="Times New Roman" w:hAnsi="Times New Roman"/>
                <w:b/>
                <w:sz w:val="26"/>
                <w:szCs w:val="26"/>
                <w:lang w:val="es-ES"/>
              </w:rPr>
              <w:t>CỘNG HÒA XÃ HỘI CHỦ NGHĨA VIỆT NAM</w:t>
            </w:r>
          </w:p>
        </w:tc>
      </w:tr>
      <w:tr w:rsidR="00AD69FF" w:rsidRPr="004C5DC5" w14:paraId="7511E642" w14:textId="77777777" w:rsidTr="00AD69FF">
        <w:tc>
          <w:tcPr>
            <w:tcW w:w="5245" w:type="dxa"/>
          </w:tcPr>
          <w:p w14:paraId="2FE6A011" w14:textId="57873B8F" w:rsidR="00AD69FF" w:rsidRPr="004C5DC5" w:rsidRDefault="00AD69FF" w:rsidP="00F756DA">
            <w:pPr>
              <w:spacing w:after="0" w:line="240" w:lineRule="auto"/>
              <w:jc w:val="center"/>
              <w:rPr>
                <w:rFonts w:ascii="Times New Roman" w:hAnsi="Times New Roman"/>
                <w:b/>
                <w:sz w:val="26"/>
                <w:szCs w:val="26"/>
                <w:lang w:val="es-ES"/>
              </w:rPr>
            </w:pPr>
            <w:r w:rsidRPr="004C5DC5">
              <w:rPr>
                <w:rFonts w:ascii="Times New Roman" w:hAnsi="Times New Roman"/>
                <w:noProof/>
                <w:sz w:val="26"/>
                <w:szCs w:val="26"/>
              </w:rPr>
              <mc:AlternateContent>
                <mc:Choice Requires="wps">
                  <w:drawing>
                    <wp:anchor distT="4294967295" distB="4294967295" distL="114300" distR="114300" simplePos="0" relativeHeight="251660288" behindDoc="0" locked="0" layoutInCell="1" allowOverlap="1" wp14:anchorId="1A2FCF43" wp14:editId="637E0125">
                      <wp:simplePos x="0" y="0"/>
                      <wp:positionH relativeFrom="column">
                        <wp:posOffset>1023455</wp:posOffset>
                      </wp:positionH>
                      <wp:positionV relativeFrom="paragraph">
                        <wp:posOffset>32385</wp:posOffset>
                      </wp:positionV>
                      <wp:extent cx="1133475" cy="0"/>
                      <wp:effectExtent l="0" t="0" r="0" b="0"/>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334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12BE1AEB" id="Straight Connector 4"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0.6pt,2.55pt" to="169.8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" strokecolor="windowText" strokeweight=".5pt">
                      <v:stroke joinstyle="miter"/>
                      <o:lock v:ext="edit" shapetype="f"/>
                    </v:line>
                  </w:pict>
                </mc:Fallback>
              </mc:AlternateContent>
            </w:r>
          </w:p>
        </w:tc>
        <w:tc>
          <w:tcPr>
            <w:tcW w:w="5954" w:type="dxa"/>
          </w:tcPr>
          <w:p w14:paraId="3D976BDE" w14:textId="77777777" w:rsidR="00AD69FF" w:rsidRPr="004C5DC5" w:rsidRDefault="00AD69FF" w:rsidP="00F756DA">
            <w:pPr>
              <w:spacing w:after="0" w:line="240" w:lineRule="auto"/>
              <w:jc w:val="center"/>
              <w:rPr>
                <w:rFonts w:ascii="Times New Roman" w:hAnsi="Times New Roman"/>
                <w:b/>
                <w:sz w:val="26"/>
                <w:szCs w:val="26"/>
              </w:rPr>
            </w:pPr>
            <w:r w:rsidRPr="004C5DC5">
              <w:rPr>
                <w:rFonts w:ascii="Times New Roman" w:hAnsi="Times New Roman"/>
                <w:b/>
                <w:sz w:val="26"/>
                <w:szCs w:val="26"/>
              </w:rPr>
              <w:t>Độc lập – Tự do – Hạnh phúc</w:t>
            </w:r>
          </w:p>
        </w:tc>
      </w:tr>
    </w:tbl>
    <w:p w14:paraId="4ABB5E2C" w14:textId="4874773A" w:rsidR="00AD69FF" w:rsidRPr="004C5DC5" w:rsidRDefault="00AD69FF" w:rsidP="00AD69FF">
      <w:pPr>
        <w:spacing w:before="200" w:after="0" w:line="312" w:lineRule="auto"/>
        <w:jc w:val="both"/>
        <w:rPr>
          <w:rFonts w:ascii="Times New Roman" w:hAnsi="Times New Roman"/>
          <w:sz w:val="26"/>
          <w:szCs w:val="26"/>
        </w:rPr>
      </w:pPr>
      <w:r w:rsidRPr="004C5DC5">
        <w:rPr>
          <w:rFonts w:ascii="Times New Roman" w:hAnsi="Times New Roman"/>
          <w:noProof/>
          <w:sz w:val="26"/>
          <w:szCs w:val="26"/>
        </w:rPr>
        <mc:AlternateContent>
          <mc:Choice Requires="wps">
            <w:drawing>
              <wp:anchor distT="0" distB="0" distL="114300" distR="114300" simplePos="0" relativeHeight="251659264" behindDoc="0" locked="0" layoutInCell="1" allowOverlap="1" wp14:anchorId="372F05A6" wp14:editId="0F3A208F">
                <wp:simplePos x="0" y="0"/>
                <wp:positionH relativeFrom="column">
                  <wp:posOffset>3775075</wp:posOffset>
                </wp:positionH>
                <wp:positionV relativeFrom="paragraph">
                  <wp:posOffset>32633</wp:posOffset>
                </wp:positionV>
                <wp:extent cx="1352550" cy="0"/>
                <wp:effectExtent l="0" t="0" r="0" b="0"/>
                <wp:wrapNone/>
                <wp:docPr id="6"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525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971E444"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25pt,2.55pt" to="403.7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" strokecolor="windowText" strokeweight=".5pt">
                <v:stroke joinstyle="miter"/>
                <o:lock v:ext="edit" shapetype="f"/>
              </v:line>
            </w:pict>
          </mc:Fallback>
        </mc:AlternateContent>
      </w:r>
      <w:r w:rsidRPr="004C5DC5">
        <w:rPr>
          <w:rFonts w:ascii="Times New Roman" w:hAnsi="Times New Roman"/>
          <w:sz w:val="26"/>
          <w:szCs w:val="26"/>
        </w:rPr>
        <w:t xml:space="preserve">                                                                           ...........Ngày..............tháng............ năm......</w:t>
      </w:r>
    </w:p>
    <w:p w14:paraId="1118A2EA" w14:textId="7FF85D25" w:rsidR="00AD69FF" w:rsidRPr="004C5DC5" w:rsidRDefault="00AD69FF" w:rsidP="00AD69FF">
      <w:pPr>
        <w:spacing w:after="0" w:line="312" w:lineRule="auto"/>
        <w:jc w:val="center"/>
        <w:rPr>
          <w:rFonts w:ascii="Times New Roman" w:hAnsi="Times New Roman"/>
          <w:b/>
          <w:sz w:val="26"/>
          <w:szCs w:val="26"/>
        </w:rPr>
      </w:pPr>
      <w:r w:rsidRPr="004C5DC5">
        <w:rPr>
          <w:rFonts w:ascii="Times New Roman" w:hAnsi="Times New Roman"/>
          <w:b/>
          <w:sz w:val="26"/>
          <w:szCs w:val="26"/>
        </w:rPr>
        <w:t>BÁO GIÁ</w:t>
      </w:r>
    </w:p>
    <w:p w14:paraId="792EB82E" w14:textId="77777777" w:rsidR="00AD69FF" w:rsidRPr="004C5DC5" w:rsidRDefault="00AD69FF" w:rsidP="00AD69FF">
      <w:pPr>
        <w:spacing w:after="0" w:line="312" w:lineRule="auto"/>
        <w:jc w:val="center"/>
        <w:rPr>
          <w:rFonts w:ascii="Times New Roman" w:hAnsi="Times New Roman"/>
          <w:b/>
          <w:sz w:val="26"/>
          <w:szCs w:val="26"/>
        </w:rPr>
      </w:pPr>
      <w:r w:rsidRPr="004C5DC5">
        <w:rPr>
          <w:rFonts w:ascii="Times New Roman" w:hAnsi="Times New Roman"/>
          <w:b/>
          <w:sz w:val="26"/>
          <w:szCs w:val="26"/>
        </w:rPr>
        <w:t>Kính gửi: Bệnh viện Giao thông vận tải</w:t>
      </w:r>
    </w:p>
    <w:p w14:paraId="105CC05D" w14:textId="77777777" w:rsidR="00AD69FF" w:rsidRPr="004C5DC5" w:rsidRDefault="00AD69FF" w:rsidP="00AD69FF">
      <w:pPr>
        <w:spacing w:after="0" w:line="312" w:lineRule="auto"/>
        <w:jc w:val="both"/>
        <w:rPr>
          <w:rFonts w:ascii="Times New Roman" w:hAnsi="Times New Roman"/>
          <w:sz w:val="26"/>
          <w:szCs w:val="26"/>
        </w:rPr>
      </w:pPr>
      <w:r w:rsidRPr="004C5DC5">
        <w:rPr>
          <w:rFonts w:ascii="Times New Roman" w:hAnsi="Times New Roman"/>
          <w:sz w:val="26"/>
          <w:szCs w:val="26"/>
        </w:rPr>
        <w:tab/>
        <w:t>“...........(tên đơn vị)...........có địa chỉ tại..........., số đăng ký kinh doanh............được cấp bởi..............”</w:t>
      </w:r>
    </w:p>
    <w:p w14:paraId="514C68CE" w14:textId="77777777" w:rsidR="00AD69FF" w:rsidRPr="004C5DC5" w:rsidRDefault="00AD69FF" w:rsidP="00AD69FF">
      <w:pPr>
        <w:spacing w:after="0" w:line="312" w:lineRule="auto"/>
        <w:jc w:val="both"/>
        <w:rPr>
          <w:rFonts w:ascii="Times New Roman" w:hAnsi="Times New Roman"/>
          <w:i/>
          <w:sz w:val="26"/>
          <w:szCs w:val="26"/>
        </w:rPr>
      </w:pPr>
      <w:r w:rsidRPr="004C5DC5">
        <w:rPr>
          <w:rFonts w:ascii="Times New Roman" w:hAnsi="Times New Roman"/>
          <w:sz w:val="26"/>
          <w:szCs w:val="26"/>
        </w:rPr>
        <w:tab/>
      </w:r>
      <w:r w:rsidRPr="004C5DC5">
        <w:rPr>
          <w:rFonts w:ascii="Times New Roman" w:hAnsi="Times New Roman"/>
          <w:i/>
          <w:sz w:val="26"/>
          <w:szCs w:val="26"/>
        </w:rPr>
        <w:t xml:space="preserve">Căn cứ Thông báo mời báo giá của Bệnh viện Giao thông vận tải theo văn bản số: ….../TBMBG-BV ngày … tháng … năm 2025 được đăng tải trên Website của Bệnh viện; </w:t>
      </w:r>
    </w:p>
    <w:p w14:paraId="30880FB3" w14:textId="77777777" w:rsidR="00AD69FF" w:rsidRPr="004C5DC5" w:rsidRDefault="00AD69FF" w:rsidP="00AD69FF">
      <w:pPr>
        <w:spacing w:after="0" w:line="312" w:lineRule="auto"/>
        <w:ind w:firstLine="709"/>
        <w:jc w:val="both"/>
        <w:rPr>
          <w:rFonts w:ascii="Times New Roman" w:hAnsi="Times New Roman"/>
          <w:i/>
          <w:sz w:val="26"/>
          <w:szCs w:val="26"/>
        </w:rPr>
      </w:pPr>
      <w:r w:rsidRPr="004C5DC5">
        <w:rPr>
          <w:rFonts w:ascii="Times New Roman" w:hAnsi="Times New Roman"/>
          <w:i/>
          <w:sz w:val="26"/>
          <w:szCs w:val="26"/>
        </w:rPr>
        <w:t>Căn cứ vào khả năng cung cấp dịch vụ của công ty …</w:t>
      </w:r>
    </w:p>
    <w:p w14:paraId="027FB2FE" w14:textId="6B0F53D3" w:rsidR="00AD69FF" w:rsidRPr="004C5DC5" w:rsidRDefault="00AD69FF" w:rsidP="004C5DC5">
      <w:pPr>
        <w:spacing w:after="0" w:line="312" w:lineRule="auto"/>
        <w:ind w:firstLine="709"/>
        <w:jc w:val="both"/>
        <w:rPr>
          <w:rFonts w:ascii="Times New Roman" w:hAnsi="Times New Roman"/>
          <w:i/>
          <w:sz w:val="26"/>
          <w:szCs w:val="26"/>
        </w:rPr>
      </w:pPr>
      <w:r w:rsidRPr="004C5DC5">
        <w:rPr>
          <w:rFonts w:ascii="Times New Roman" w:hAnsi="Times New Roman"/>
          <w:sz w:val="26"/>
          <w:szCs w:val="26"/>
        </w:rPr>
        <w:t xml:space="preserve">Chúng tôi cam kết đáp ứng đầy đủ về danh mục hàng hóa, số lượng, tiêu chuẩn kỹ thuật, chất lượng theo yêu cầu tại Thông báo mời báo giá và xin gửi tới Quý Bệnh viện bản báo giá hạng mục: </w:t>
      </w:r>
      <w:r w:rsidR="004C5DC5" w:rsidRPr="004C5DC5">
        <w:rPr>
          <w:rFonts w:ascii="Times New Roman" w:hAnsi="Times New Roman"/>
          <w:sz w:val="26"/>
          <w:szCs w:val="26"/>
        </w:rPr>
        <w:t xml:space="preserve">Thuê </w:t>
      </w:r>
      <w:r w:rsidR="004C5DC5" w:rsidRPr="004C5DC5">
        <w:rPr>
          <w:rFonts w:ascii="Times New Roman" w:hAnsi="Times New Roman"/>
          <w:sz w:val="26"/>
          <w:szCs w:val="26"/>
        </w:rPr>
        <w:t>Chữ ký số thời hạn 1 năm cho cá nhân trong tổ chức</w:t>
      </w:r>
      <w:r w:rsidR="004C5DC5" w:rsidRPr="004C5DC5">
        <w:rPr>
          <w:rFonts w:ascii="Times New Roman" w:hAnsi="Times New Roman"/>
          <w:sz w:val="26"/>
          <w:szCs w:val="26"/>
        </w:rPr>
        <w:t xml:space="preserve">, </w:t>
      </w:r>
      <w:r w:rsidRPr="004C5DC5">
        <w:rPr>
          <w:rFonts w:ascii="Times New Roman" w:hAnsi="Times New Roman"/>
          <w:sz w:val="26"/>
          <w:szCs w:val="26"/>
        </w:rPr>
        <w:t>như sau:</w:t>
      </w:r>
    </w:p>
    <w:tbl>
      <w:tblPr>
        <w:tblW w:w="10065" w:type="dxa"/>
        <w:tblInd w:w="-147" w:type="dxa"/>
        <w:tblLook w:val="04A0" w:firstRow="1" w:lastRow="0" w:firstColumn="1" w:lastColumn="0" w:noHBand="0" w:noVBand="1"/>
      </w:tblPr>
      <w:tblGrid>
        <w:gridCol w:w="709"/>
        <w:gridCol w:w="2268"/>
        <w:gridCol w:w="2835"/>
        <w:gridCol w:w="993"/>
        <w:gridCol w:w="1134"/>
        <w:gridCol w:w="1134"/>
        <w:gridCol w:w="992"/>
      </w:tblGrid>
      <w:tr w:rsidR="00AD69FF" w:rsidRPr="004C5DC5" w14:paraId="1E501897" w14:textId="77777777" w:rsidTr="004C5DC5">
        <w:trPr>
          <w:trHeight w:val="506"/>
        </w:trPr>
        <w:tc>
          <w:tcPr>
            <w:tcW w:w="709" w:type="dxa"/>
            <w:vMerge w:val="restart"/>
            <w:tcBorders>
              <w:top w:val="single" w:sz="4" w:space="0" w:color="auto"/>
              <w:left w:val="single" w:sz="4" w:space="0" w:color="auto"/>
              <w:bottom w:val="single" w:sz="4" w:space="0" w:color="000000"/>
              <w:right w:val="single" w:sz="4" w:space="0" w:color="auto"/>
            </w:tcBorders>
            <w:vAlign w:val="center"/>
            <w:hideMark/>
          </w:tcPr>
          <w:p w14:paraId="78026E92" w14:textId="77777777" w:rsidR="00AD69FF" w:rsidRPr="004C5DC5" w:rsidRDefault="00AD69FF" w:rsidP="00F756DA">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Stt</w:t>
            </w:r>
          </w:p>
        </w:tc>
        <w:tc>
          <w:tcPr>
            <w:tcW w:w="2268"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1058CF01" w14:textId="77777777" w:rsidR="00AD69FF" w:rsidRPr="004C5DC5" w:rsidRDefault="00AD69FF" w:rsidP="00F756DA">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Tên sản phẩm</w:t>
            </w:r>
          </w:p>
        </w:tc>
        <w:tc>
          <w:tcPr>
            <w:tcW w:w="283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A0A1C6D" w14:textId="77777777" w:rsidR="00AD69FF" w:rsidRPr="004C5DC5" w:rsidRDefault="00AD69FF" w:rsidP="00F756DA">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Yêu cầu kỹ thuật</w:t>
            </w:r>
          </w:p>
        </w:tc>
        <w:tc>
          <w:tcPr>
            <w:tcW w:w="993"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0F14AE1" w14:textId="77777777" w:rsidR="00AD69FF" w:rsidRPr="004C5DC5" w:rsidRDefault="00AD69FF" w:rsidP="00F756DA">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ĐVT</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3D265F1" w14:textId="77777777" w:rsidR="00AD69FF" w:rsidRPr="004C5DC5" w:rsidRDefault="00AD69FF" w:rsidP="00F756DA">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 xml:space="preserve">Số lượng </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99D9DFA" w14:textId="77777777" w:rsidR="00AD69FF" w:rsidRPr="004C5DC5" w:rsidRDefault="00AD69FF" w:rsidP="00F756DA">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Đơn giá</w:t>
            </w:r>
          </w:p>
        </w:tc>
        <w:tc>
          <w:tcPr>
            <w:tcW w:w="992" w:type="dxa"/>
            <w:vMerge w:val="restart"/>
            <w:tcBorders>
              <w:top w:val="single" w:sz="4" w:space="0" w:color="auto"/>
              <w:left w:val="single" w:sz="4" w:space="0" w:color="auto"/>
              <w:bottom w:val="single" w:sz="4" w:space="0" w:color="000000"/>
              <w:right w:val="single" w:sz="4" w:space="0" w:color="auto"/>
            </w:tcBorders>
            <w:vAlign w:val="center"/>
            <w:hideMark/>
          </w:tcPr>
          <w:p w14:paraId="1EC247FB" w14:textId="2DF2C180" w:rsidR="00AD69FF" w:rsidRPr="004C5DC5" w:rsidRDefault="00AD69FF" w:rsidP="00F756DA">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 xml:space="preserve">Thành tiền </w:t>
            </w:r>
          </w:p>
        </w:tc>
      </w:tr>
      <w:tr w:rsidR="00AD69FF" w:rsidRPr="004C5DC5" w14:paraId="36853A48" w14:textId="77777777" w:rsidTr="004C5DC5">
        <w:trPr>
          <w:trHeight w:val="506"/>
        </w:trPr>
        <w:tc>
          <w:tcPr>
            <w:tcW w:w="709" w:type="dxa"/>
            <w:vMerge/>
            <w:tcBorders>
              <w:top w:val="single" w:sz="4" w:space="0" w:color="auto"/>
              <w:left w:val="single" w:sz="4" w:space="0" w:color="auto"/>
              <w:bottom w:val="single" w:sz="4" w:space="0" w:color="000000"/>
              <w:right w:val="single" w:sz="4" w:space="0" w:color="auto"/>
            </w:tcBorders>
            <w:vAlign w:val="center"/>
            <w:hideMark/>
          </w:tcPr>
          <w:p w14:paraId="01CC195F" w14:textId="77777777" w:rsidR="00AD69FF" w:rsidRPr="004C5DC5" w:rsidRDefault="00AD69FF" w:rsidP="00F756DA">
            <w:pPr>
              <w:spacing w:after="0" w:line="320" w:lineRule="exact"/>
              <w:rPr>
                <w:rFonts w:ascii="Times New Roman" w:eastAsia="Times New Roman" w:hAnsi="Times New Roman"/>
                <w:b/>
                <w:bCs/>
                <w:sz w:val="26"/>
                <w:szCs w:val="26"/>
              </w:rPr>
            </w:pPr>
          </w:p>
        </w:tc>
        <w:tc>
          <w:tcPr>
            <w:tcW w:w="2268" w:type="dxa"/>
            <w:vMerge/>
            <w:tcBorders>
              <w:top w:val="single" w:sz="4" w:space="0" w:color="auto"/>
              <w:left w:val="single" w:sz="4" w:space="0" w:color="auto"/>
              <w:bottom w:val="single" w:sz="4" w:space="0" w:color="000000"/>
              <w:right w:val="single" w:sz="4" w:space="0" w:color="auto"/>
            </w:tcBorders>
            <w:vAlign w:val="center"/>
            <w:hideMark/>
          </w:tcPr>
          <w:p w14:paraId="0DF6140D" w14:textId="77777777" w:rsidR="00AD69FF" w:rsidRPr="004C5DC5" w:rsidRDefault="00AD69FF" w:rsidP="00F756DA">
            <w:pPr>
              <w:spacing w:after="0" w:line="320" w:lineRule="exact"/>
              <w:rPr>
                <w:rFonts w:ascii="Times New Roman" w:eastAsia="Times New Roman" w:hAnsi="Times New Roman"/>
                <w:b/>
                <w:bCs/>
                <w:sz w:val="26"/>
                <w:szCs w:val="26"/>
              </w:rPr>
            </w:pPr>
          </w:p>
        </w:tc>
        <w:tc>
          <w:tcPr>
            <w:tcW w:w="2835" w:type="dxa"/>
            <w:vMerge/>
            <w:tcBorders>
              <w:top w:val="single" w:sz="4" w:space="0" w:color="auto"/>
              <w:left w:val="single" w:sz="4" w:space="0" w:color="auto"/>
              <w:bottom w:val="single" w:sz="4" w:space="0" w:color="000000"/>
              <w:right w:val="single" w:sz="4" w:space="0" w:color="auto"/>
            </w:tcBorders>
            <w:vAlign w:val="center"/>
            <w:hideMark/>
          </w:tcPr>
          <w:p w14:paraId="346BF597" w14:textId="77777777" w:rsidR="00AD69FF" w:rsidRPr="004C5DC5" w:rsidRDefault="00AD69FF" w:rsidP="00F756DA">
            <w:pPr>
              <w:spacing w:after="0" w:line="320" w:lineRule="exact"/>
              <w:rPr>
                <w:rFonts w:ascii="Times New Roman" w:eastAsia="Times New Roman" w:hAnsi="Times New Roman"/>
                <w:b/>
                <w:bCs/>
                <w:sz w:val="26"/>
                <w:szCs w:val="26"/>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2CB97B8C" w14:textId="77777777" w:rsidR="00AD69FF" w:rsidRPr="004C5DC5" w:rsidRDefault="00AD69FF" w:rsidP="00F756DA">
            <w:pPr>
              <w:spacing w:after="0" w:line="320" w:lineRule="exact"/>
              <w:rPr>
                <w:rFonts w:ascii="Times New Roman" w:eastAsia="Times New Roman" w:hAnsi="Times New Roman"/>
                <w:b/>
                <w:bCs/>
                <w:sz w:val="26"/>
                <w:szCs w:val="26"/>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62C56D98" w14:textId="77777777" w:rsidR="00AD69FF" w:rsidRPr="004C5DC5" w:rsidRDefault="00AD69FF" w:rsidP="00F756DA">
            <w:pPr>
              <w:spacing w:after="0" w:line="320" w:lineRule="exact"/>
              <w:rPr>
                <w:rFonts w:ascii="Times New Roman" w:eastAsia="Times New Roman" w:hAnsi="Times New Roman"/>
                <w:b/>
                <w:bCs/>
                <w:sz w:val="26"/>
                <w:szCs w:val="26"/>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4B0A41DA" w14:textId="77777777" w:rsidR="00AD69FF" w:rsidRPr="004C5DC5" w:rsidRDefault="00AD69FF" w:rsidP="00F756DA">
            <w:pPr>
              <w:spacing w:after="0" w:line="320" w:lineRule="exact"/>
              <w:rPr>
                <w:rFonts w:ascii="Times New Roman" w:eastAsia="Times New Roman" w:hAnsi="Times New Roman"/>
                <w:b/>
                <w:bCs/>
                <w:sz w:val="26"/>
                <w:szCs w:val="26"/>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638D15AB" w14:textId="77777777" w:rsidR="00AD69FF" w:rsidRPr="004C5DC5" w:rsidRDefault="00AD69FF" w:rsidP="00F756DA">
            <w:pPr>
              <w:spacing w:after="0" w:line="320" w:lineRule="exact"/>
              <w:rPr>
                <w:rFonts w:ascii="Times New Roman" w:eastAsia="Times New Roman" w:hAnsi="Times New Roman"/>
                <w:b/>
                <w:bCs/>
                <w:sz w:val="26"/>
                <w:szCs w:val="26"/>
              </w:rPr>
            </w:pPr>
          </w:p>
        </w:tc>
      </w:tr>
      <w:tr w:rsidR="00AD69FF" w:rsidRPr="004C5DC5" w14:paraId="77B580A0" w14:textId="77777777" w:rsidTr="004C5DC5">
        <w:trPr>
          <w:trHeight w:val="390"/>
        </w:trPr>
        <w:tc>
          <w:tcPr>
            <w:tcW w:w="709" w:type="dxa"/>
            <w:tcBorders>
              <w:top w:val="nil"/>
              <w:left w:val="single" w:sz="4" w:space="0" w:color="auto"/>
              <w:bottom w:val="single" w:sz="4" w:space="0" w:color="auto"/>
              <w:right w:val="single" w:sz="4" w:space="0" w:color="auto"/>
            </w:tcBorders>
            <w:vAlign w:val="center"/>
            <w:hideMark/>
          </w:tcPr>
          <w:p w14:paraId="3019AAFB" w14:textId="77777777" w:rsidR="00AD69FF" w:rsidRPr="004C5DC5" w:rsidRDefault="00AD69FF" w:rsidP="004C5DC5">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I</w:t>
            </w:r>
          </w:p>
        </w:tc>
        <w:tc>
          <w:tcPr>
            <w:tcW w:w="2268" w:type="dxa"/>
            <w:tcBorders>
              <w:top w:val="nil"/>
              <w:left w:val="nil"/>
              <w:bottom w:val="single" w:sz="4" w:space="0" w:color="auto"/>
              <w:right w:val="single" w:sz="4" w:space="0" w:color="auto"/>
            </w:tcBorders>
            <w:vAlign w:val="center"/>
            <w:hideMark/>
          </w:tcPr>
          <w:p w14:paraId="63C13C51" w14:textId="77777777" w:rsidR="00AD69FF" w:rsidRPr="004C5DC5" w:rsidRDefault="00AD69FF" w:rsidP="004C5DC5">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1</w:t>
            </w:r>
          </w:p>
        </w:tc>
        <w:tc>
          <w:tcPr>
            <w:tcW w:w="2835" w:type="dxa"/>
            <w:tcBorders>
              <w:top w:val="nil"/>
              <w:left w:val="nil"/>
              <w:bottom w:val="single" w:sz="4" w:space="0" w:color="auto"/>
              <w:right w:val="single" w:sz="4" w:space="0" w:color="auto"/>
            </w:tcBorders>
            <w:vAlign w:val="center"/>
            <w:hideMark/>
          </w:tcPr>
          <w:p w14:paraId="0733E72A" w14:textId="77777777" w:rsidR="00AD69FF" w:rsidRPr="004C5DC5" w:rsidRDefault="00AD69FF" w:rsidP="004C5DC5">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2</w:t>
            </w:r>
          </w:p>
        </w:tc>
        <w:tc>
          <w:tcPr>
            <w:tcW w:w="993" w:type="dxa"/>
            <w:tcBorders>
              <w:top w:val="nil"/>
              <w:left w:val="nil"/>
              <w:bottom w:val="single" w:sz="4" w:space="0" w:color="auto"/>
              <w:right w:val="single" w:sz="4" w:space="0" w:color="auto"/>
            </w:tcBorders>
            <w:vAlign w:val="center"/>
            <w:hideMark/>
          </w:tcPr>
          <w:p w14:paraId="6D37F3C6" w14:textId="77777777" w:rsidR="00AD69FF" w:rsidRPr="004C5DC5" w:rsidRDefault="00AD69FF" w:rsidP="004C5DC5">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3</w:t>
            </w:r>
          </w:p>
        </w:tc>
        <w:tc>
          <w:tcPr>
            <w:tcW w:w="1134" w:type="dxa"/>
            <w:tcBorders>
              <w:top w:val="nil"/>
              <w:left w:val="nil"/>
              <w:bottom w:val="single" w:sz="4" w:space="0" w:color="auto"/>
              <w:right w:val="single" w:sz="4" w:space="0" w:color="auto"/>
            </w:tcBorders>
            <w:noWrap/>
            <w:vAlign w:val="center"/>
            <w:hideMark/>
          </w:tcPr>
          <w:p w14:paraId="168FD1A4" w14:textId="77777777" w:rsidR="00AD69FF" w:rsidRPr="004C5DC5" w:rsidRDefault="00AD69FF" w:rsidP="004C5DC5">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4</w:t>
            </w:r>
          </w:p>
        </w:tc>
        <w:tc>
          <w:tcPr>
            <w:tcW w:w="1134" w:type="dxa"/>
            <w:tcBorders>
              <w:top w:val="nil"/>
              <w:left w:val="nil"/>
              <w:bottom w:val="single" w:sz="4" w:space="0" w:color="auto"/>
              <w:right w:val="single" w:sz="4" w:space="0" w:color="auto"/>
            </w:tcBorders>
            <w:noWrap/>
            <w:vAlign w:val="center"/>
            <w:hideMark/>
          </w:tcPr>
          <w:p w14:paraId="266A4AD5" w14:textId="77777777" w:rsidR="00AD69FF" w:rsidRPr="004C5DC5" w:rsidRDefault="00AD69FF" w:rsidP="004C5DC5">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5</w:t>
            </w:r>
          </w:p>
        </w:tc>
        <w:tc>
          <w:tcPr>
            <w:tcW w:w="992" w:type="dxa"/>
            <w:tcBorders>
              <w:top w:val="nil"/>
              <w:left w:val="nil"/>
              <w:bottom w:val="single" w:sz="4" w:space="0" w:color="auto"/>
              <w:right w:val="single" w:sz="4" w:space="0" w:color="auto"/>
            </w:tcBorders>
            <w:noWrap/>
            <w:vAlign w:val="center"/>
            <w:hideMark/>
          </w:tcPr>
          <w:p w14:paraId="56C5A771" w14:textId="77777777" w:rsidR="00AD69FF" w:rsidRPr="004C5DC5" w:rsidRDefault="00AD69FF" w:rsidP="004C5DC5">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6</w:t>
            </w:r>
          </w:p>
        </w:tc>
      </w:tr>
      <w:tr w:rsidR="00AD69FF" w:rsidRPr="004C5DC5" w14:paraId="72274F2E" w14:textId="77777777" w:rsidTr="004C5DC5">
        <w:trPr>
          <w:trHeight w:val="424"/>
        </w:trPr>
        <w:tc>
          <w:tcPr>
            <w:tcW w:w="709" w:type="dxa"/>
            <w:tcBorders>
              <w:top w:val="single" w:sz="4" w:space="0" w:color="auto"/>
              <w:left w:val="single" w:sz="4" w:space="0" w:color="auto"/>
              <w:bottom w:val="single" w:sz="4" w:space="0" w:color="auto"/>
              <w:right w:val="single" w:sz="4" w:space="0" w:color="auto"/>
            </w:tcBorders>
            <w:vAlign w:val="center"/>
          </w:tcPr>
          <w:p w14:paraId="09146D85" w14:textId="77777777" w:rsidR="00AD69FF" w:rsidRPr="004C5DC5" w:rsidRDefault="00AD69FF" w:rsidP="00F756DA">
            <w:pPr>
              <w:spacing w:after="0" w:line="320" w:lineRule="exact"/>
              <w:jc w:val="center"/>
              <w:rPr>
                <w:rFonts w:ascii="Times New Roman" w:hAnsi="Times New Roman"/>
                <w:sz w:val="26"/>
                <w:szCs w:val="26"/>
              </w:rPr>
            </w:pPr>
            <w:r w:rsidRPr="004C5DC5">
              <w:rPr>
                <w:rFonts w:ascii="Times New Roman" w:hAnsi="Times New Roman"/>
                <w:sz w:val="26"/>
                <w:szCs w:val="26"/>
              </w:rPr>
              <w:t>1</w:t>
            </w:r>
          </w:p>
        </w:tc>
        <w:tc>
          <w:tcPr>
            <w:tcW w:w="2268" w:type="dxa"/>
            <w:tcBorders>
              <w:top w:val="single" w:sz="4" w:space="0" w:color="auto"/>
              <w:left w:val="nil"/>
              <w:bottom w:val="single" w:sz="4" w:space="0" w:color="auto"/>
              <w:right w:val="single" w:sz="4" w:space="0" w:color="auto"/>
            </w:tcBorders>
            <w:vAlign w:val="center"/>
          </w:tcPr>
          <w:p w14:paraId="6FBA304D" w14:textId="533F5C56" w:rsidR="00AD69FF" w:rsidRPr="004C5DC5" w:rsidRDefault="004C5DC5" w:rsidP="004C5DC5">
            <w:pPr>
              <w:spacing w:after="0" w:line="320" w:lineRule="exact"/>
              <w:jc w:val="center"/>
              <w:rPr>
                <w:rFonts w:ascii="Times New Roman" w:hAnsi="Times New Roman"/>
                <w:sz w:val="26"/>
                <w:szCs w:val="26"/>
              </w:rPr>
            </w:pPr>
            <w:r w:rsidRPr="004C5DC5">
              <w:rPr>
                <w:rFonts w:ascii="Times New Roman" w:hAnsi="Times New Roman"/>
                <w:noProof/>
                <w:sz w:val="26"/>
                <w:szCs w:val="26"/>
                <w:lang w:val="vi-VN"/>
              </w:rPr>
              <w:t xml:space="preserve">Chữ ký số thời hạn </w:t>
            </w:r>
            <w:r>
              <w:rPr>
                <w:rFonts w:ascii="Times New Roman" w:hAnsi="Times New Roman"/>
                <w:noProof/>
                <w:sz w:val="26"/>
                <w:szCs w:val="26"/>
              </w:rPr>
              <w:t>0</w:t>
            </w:r>
            <w:r w:rsidRPr="004C5DC5">
              <w:rPr>
                <w:rFonts w:ascii="Times New Roman" w:hAnsi="Times New Roman"/>
                <w:noProof/>
                <w:sz w:val="26"/>
                <w:szCs w:val="26"/>
                <w:lang w:val="vi-VN"/>
              </w:rPr>
              <w:t xml:space="preserve">1 năm </w:t>
            </w:r>
            <w:r w:rsidRPr="004C5DC5">
              <w:rPr>
                <w:rFonts w:ascii="Times New Roman" w:hAnsi="Times New Roman"/>
                <w:noProof/>
                <w:sz w:val="26"/>
                <w:szCs w:val="26"/>
              </w:rPr>
              <w:t>cho cá nhân trong tổ chức</w:t>
            </w:r>
          </w:p>
        </w:tc>
        <w:tc>
          <w:tcPr>
            <w:tcW w:w="2835" w:type="dxa"/>
            <w:tcBorders>
              <w:top w:val="single" w:sz="4" w:space="0" w:color="auto"/>
              <w:left w:val="nil"/>
              <w:bottom w:val="single" w:sz="4" w:space="0" w:color="auto"/>
              <w:right w:val="single" w:sz="4" w:space="0" w:color="auto"/>
            </w:tcBorders>
            <w:vAlign w:val="center"/>
          </w:tcPr>
          <w:p w14:paraId="54DBE186" w14:textId="3CA6003F" w:rsidR="00AD69FF" w:rsidRPr="004C5DC5" w:rsidRDefault="004C5DC5" w:rsidP="004C5DC5">
            <w:pPr>
              <w:spacing w:line="360" w:lineRule="auto"/>
              <w:jc w:val="center"/>
              <w:rPr>
                <w:rFonts w:ascii="Times New Roman" w:hAnsi="Times New Roman"/>
                <w:b/>
                <w:bCs/>
                <w:color w:val="000000"/>
                <w:sz w:val="26"/>
                <w:szCs w:val="26"/>
              </w:rPr>
            </w:pPr>
            <w:r w:rsidRPr="004C5DC5">
              <w:rPr>
                <w:rStyle w:val="fontstyle01"/>
                <w:rFonts w:ascii="Times New Roman" w:hAnsi="Times New Roman"/>
                <w:b w:val="0"/>
                <w:bCs w:val="0"/>
              </w:rPr>
              <w:t>C</w:t>
            </w:r>
            <w:r w:rsidRPr="004C5DC5">
              <w:rPr>
                <w:rStyle w:val="fontstyle01"/>
                <w:b w:val="0"/>
                <w:bCs w:val="0"/>
              </w:rPr>
              <w:t>hữ ký số</w:t>
            </w:r>
            <w:r w:rsidRPr="004C5DC5">
              <w:rPr>
                <w:rStyle w:val="fontstyle01"/>
                <w:rFonts w:ascii="Times New Roman" w:hAnsi="Times New Roman"/>
                <w:b w:val="0"/>
                <w:bCs w:val="0"/>
              </w:rPr>
              <w:t xml:space="preserve"> phải kết nối được với phần mềm </w:t>
            </w:r>
            <w:r w:rsidRPr="004C5DC5">
              <w:rPr>
                <w:rStyle w:val="fontstyle01"/>
                <w:rFonts w:ascii="Times New Roman" w:hAnsi="Times New Roman"/>
                <w:b w:val="0"/>
                <w:bCs w:val="0"/>
              </w:rPr>
              <w:t>Bệnh án điện tử (EMR)</w:t>
            </w:r>
          </w:p>
        </w:tc>
        <w:tc>
          <w:tcPr>
            <w:tcW w:w="993" w:type="dxa"/>
            <w:tcBorders>
              <w:top w:val="single" w:sz="4" w:space="0" w:color="auto"/>
              <w:left w:val="nil"/>
              <w:bottom w:val="single" w:sz="4" w:space="0" w:color="auto"/>
              <w:right w:val="single" w:sz="4" w:space="0" w:color="auto"/>
            </w:tcBorders>
            <w:vAlign w:val="center"/>
          </w:tcPr>
          <w:p w14:paraId="1267ACB8" w14:textId="616ECD48" w:rsidR="00AD69FF" w:rsidRPr="004C5DC5" w:rsidRDefault="004C5DC5" w:rsidP="004C5DC5">
            <w:pPr>
              <w:spacing w:after="0" w:line="360" w:lineRule="auto"/>
              <w:jc w:val="center"/>
              <w:rPr>
                <w:rFonts w:ascii="Times New Roman" w:hAnsi="Times New Roman"/>
                <w:sz w:val="26"/>
                <w:szCs w:val="26"/>
              </w:rPr>
            </w:pPr>
            <w:r>
              <w:rPr>
                <w:rFonts w:ascii="Times New Roman" w:hAnsi="Times New Roman"/>
                <w:sz w:val="26"/>
                <w:szCs w:val="26"/>
              </w:rPr>
              <w:t>Gói</w:t>
            </w:r>
          </w:p>
        </w:tc>
        <w:tc>
          <w:tcPr>
            <w:tcW w:w="1134" w:type="dxa"/>
            <w:tcBorders>
              <w:top w:val="single" w:sz="4" w:space="0" w:color="auto"/>
              <w:left w:val="nil"/>
              <w:bottom w:val="single" w:sz="4" w:space="0" w:color="auto"/>
              <w:right w:val="single" w:sz="4" w:space="0" w:color="auto"/>
            </w:tcBorders>
            <w:noWrap/>
            <w:vAlign w:val="center"/>
          </w:tcPr>
          <w:p w14:paraId="2E59DCEC" w14:textId="407A6440" w:rsidR="00AD69FF" w:rsidRPr="004C5DC5" w:rsidRDefault="004C5DC5" w:rsidP="004C5DC5">
            <w:pPr>
              <w:spacing w:after="0" w:line="360" w:lineRule="auto"/>
              <w:jc w:val="center"/>
              <w:rPr>
                <w:rFonts w:ascii="Times New Roman" w:hAnsi="Times New Roman"/>
                <w:sz w:val="26"/>
                <w:szCs w:val="26"/>
              </w:rPr>
            </w:pPr>
            <w:r>
              <w:rPr>
                <w:rFonts w:ascii="Times New Roman" w:hAnsi="Times New Roman"/>
                <w:sz w:val="26"/>
                <w:szCs w:val="26"/>
              </w:rPr>
              <w:t>333</w:t>
            </w:r>
          </w:p>
        </w:tc>
        <w:tc>
          <w:tcPr>
            <w:tcW w:w="1134" w:type="dxa"/>
            <w:tcBorders>
              <w:top w:val="nil"/>
              <w:left w:val="nil"/>
              <w:bottom w:val="single" w:sz="4" w:space="0" w:color="auto"/>
              <w:right w:val="single" w:sz="4" w:space="0" w:color="auto"/>
            </w:tcBorders>
            <w:noWrap/>
            <w:vAlign w:val="center"/>
          </w:tcPr>
          <w:p w14:paraId="487D078D" w14:textId="77777777" w:rsidR="00AD69FF" w:rsidRPr="004C5DC5" w:rsidRDefault="00AD69FF" w:rsidP="004C5DC5">
            <w:pPr>
              <w:spacing w:after="0" w:line="360" w:lineRule="auto"/>
              <w:ind w:left="318" w:hanging="142"/>
              <w:jc w:val="center"/>
              <w:rPr>
                <w:rFonts w:ascii="Times New Roman" w:hAnsi="Times New Roman"/>
                <w:sz w:val="26"/>
                <w:szCs w:val="26"/>
              </w:rPr>
            </w:pPr>
          </w:p>
        </w:tc>
        <w:tc>
          <w:tcPr>
            <w:tcW w:w="992" w:type="dxa"/>
            <w:tcBorders>
              <w:top w:val="nil"/>
              <w:left w:val="nil"/>
              <w:bottom w:val="single" w:sz="4" w:space="0" w:color="auto"/>
              <w:right w:val="single" w:sz="4" w:space="0" w:color="auto"/>
            </w:tcBorders>
            <w:noWrap/>
            <w:vAlign w:val="center"/>
          </w:tcPr>
          <w:p w14:paraId="7F978070" w14:textId="77777777" w:rsidR="00AD69FF" w:rsidRPr="004C5DC5" w:rsidRDefault="00AD69FF" w:rsidP="004C5DC5">
            <w:pPr>
              <w:spacing w:after="0" w:line="360" w:lineRule="auto"/>
              <w:ind w:left="318" w:hanging="142"/>
              <w:jc w:val="center"/>
              <w:rPr>
                <w:rFonts w:ascii="Times New Roman" w:hAnsi="Times New Roman"/>
                <w:sz w:val="26"/>
                <w:szCs w:val="26"/>
              </w:rPr>
            </w:pPr>
          </w:p>
        </w:tc>
      </w:tr>
      <w:tr w:rsidR="00AD69FF" w:rsidRPr="004C5DC5" w14:paraId="1FBABB8A" w14:textId="77777777" w:rsidTr="00AD69FF">
        <w:trPr>
          <w:trHeight w:val="453"/>
        </w:trPr>
        <w:tc>
          <w:tcPr>
            <w:tcW w:w="709" w:type="dxa"/>
            <w:tcBorders>
              <w:top w:val="nil"/>
              <w:left w:val="single" w:sz="4" w:space="0" w:color="auto"/>
              <w:bottom w:val="single" w:sz="4" w:space="0" w:color="auto"/>
              <w:right w:val="single" w:sz="4" w:space="0" w:color="auto"/>
            </w:tcBorders>
            <w:noWrap/>
            <w:vAlign w:val="center"/>
            <w:hideMark/>
          </w:tcPr>
          <w:p w14:paraId="691599B6" w14:textId="77777777" w:rsidR="00AD69FF" w:rsidRPr="004C5DC5" w:rsidRDefault="00AD69FF" w:rsidP="00F756DA">
            <w:pPr>
              <w:spacing w:after="0" w:line="320" w:lineRule="exact"/>
              <w:jc w:val="center"/>
              <w:rPr>
                <w:rFonts w:ascii="Times New Roman" w:eastAsia="Times New Roman" w:hAnsi="Times New Roman"/>
                <w:sz w:val="26"/>
                <w:szCs w:val="26"/>
              </w:rPr>
            </w:pPr>
            <w:r w:rsidRPr="004C5DC5">
              <w:rPr>
                <w:rFonts w:ascii="Times New Roman" w:eastAsia="Times New Roman" w:hAnsi="Times New Roman"/>
                <w:sz w:val="26"/>
                <w:szCs w:val="26"/>
              </w:rPr>
              <w:t> </w:t>
            </w:r>
          </w:p>
        </w:tc>
        <w:tc>
          <w:tcPr>
            <w:tcW w:w="7230" w:type="dxa"/>
            <w:gridSpan w:val="4"/>
            <w:tcBorders>
              <w:top w:val="single" w:sz="4" w:space="0" w:color="auto"/>
              <w:left w:val="nil"/>
              <w:bottom w:val="single" w:sz="4" w:space="0" w:color="auto"/>
              <w:right w:val="single" w:sz="4" w:space="0" w:color="auto"/>
            </w:tcBorders>
            <w:noWrap/>
            <w:vAlign w:val="center"/>
            <w:hideMark/>
          </w:tcPr>
          <w:p w14:paraId="7CB6BAA6" w14:textId="77777777" w:rsidR="00AD69FF" w:rsidRPr="004C5DC5" w:rsidRDefault="00AD69FF" w:rsidP="00F756DA">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Tổng cộng đơn giá đã bao gồm thuế VAT theo quy định:</w:t>
            </w:r>
          </w:p>
        </w:tc>
        <w:tc>
          <w:tcPr>
            <w:tcW w:w="1134" w:type="dxa"/>
            <w:tcBorders>
              <w:top w:val="nil"/>
              <w:left w:val="nil"/>
              <w:bottom w:val="single" w:sz="4" w:space="0" w:color="auto"/>
              <w:right w:val="single" w:sz="4" w:space="0" w:color="auto"/>
            </w:tcBorders>
            <w:noWrap/>
            <w:vAlign w:val="center"/>
            <w:hideMark/>
          </w:tcPr>
          <w:p w14:paraId="092362DA" w14:textId="77777777" w:rsidR="00AD69FF" w:rsidRPr="004C5DC5" w:rsidRDefault="00AD69FF" w:rsidP="00F756DA">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 </w:t>
            </w:r>
          </w:p>
        </w:tc>
        <w:tc>
          <w:tcPr>
            <w:tcW w:w="992" w:type="dxa"/>
            <w:tcBorders>
              <w:top w:val="nil"/>
              <w:left w:val="nil"/>
              <w:bottom w:val="single" w:sz="4" w:space="0" w:color="auto"/>
              <w:right w:val="single" w:sz="4" w:space="0" w:color="auto"/>
            </w:tcBorders>
            <w:noWrap/>
            <w:vAlign w:val="center"/>
            <w:hideMark/>
          </w:tcPr>
          <w:p w14:paraId="2D93F214" w14:textId="77777777" w:rsidR="00AD69FF" w:rsidRPr="004C5DC5" w:rsidRDefault="00AD69FF" w:rsidP="00F756DA">
            <w:pPr>
              <w:spacing w:after="0" w:line="320" w:lineRule="exact"/>
              <w:rPr>
                <w:rFonts w:ascii="Times New Roman" w:eastAsia="Times New Roman" w:hAnsi="Times New Roman"/>
                <w:b/>
                <w:bCs/>
                <w:sz w:val="26"/>
                <w:szCs w:val="26"/>
              </w:rPr>
            </w:pPr>
          </w:p>
        </w:tc>
      </w:tr>
      <w:tr w:rsidR="00AD69FF" w:rsidRPr="004C5DC5" w14:paraId="37DFE51E" w14:textId="77777777" w:rsidTr="00AD69FF">
        <w:trPr>
          <w:trHeight w:val="416"/>
        </w:trPr>
        <w:tc>
          <w:tcPr>
            <w:tcW w:w="10065" w:type="dxa"/>
            <w:gridSpan w:val="7"/>
            <w:tcBorders>
              <w:top w:val="single" w:sz="4" w:space="0" w:color="auto"/>
              <w:left w:val="single" w:sz="4" w:space="0" w:color="auto"/>
              <w:bottom w:val="single" w:sz="4" w:space="0" w:color="auto"/>
              <w:right w:val="single" w:sz="4" w:space="0" w:color="auto"/>
            </w:tcBorders>
            <w:vAlign w:val="center"/>
            <w:hideMark/>
          </w:tcPr>
          <w:p w14:paraId="59B9618B" w14:textId="4BAFC5AC" w:rsidR="00AD69FF" w:rsidRPr="004C5DC5" w:rsidRDefault="00AD69FF" w:rsidP="00F756DA">
            <w:pPr>
              <w:spacing w:after="0" w:line="320" w:lineRule="exact"/>
              <w:jc w:val="center"/>
              <w:rPr>
                <w:rFonts w:ascii="Times New Roman" w:eastAsia="Times New Roman" w:hAnsi="Times New Roman"/>
                <w:b/>
                <w:bCs/>
                <w:sz w:val="26"/>
                <w:szCs w:val="26"/>
              </w:rPr>
            </w:pPr>
            <w:r w:rsidRPr="004C5DC5">
              <w:rPr>
                <w:rFonts w:ascii="Times New Roman" w:eastAsia="Times New Roman" w:hAnsi="Times New Roman"/>
                <w:b/>
                <w:bCs/>
                <w:sz w:val="26"/>
                <w:szCs w:val="26"/>
              </w:rPr>
              <w:t>Bằng chữ: ………………………………………………………………………………</w:t>
            </w:r>
          </w:p>
        </w:tc>
      </w:tr>
    </w:tbl>
    <w:p w14:paraId="608D6B5A" w14:textId="77777777" w:rsidR="004C5DC5" w:rsidRDefault="00AD69FF" w:rsidP="004C5DC5">
      <w:pPr>
        <w:spacing w:before="120" w:after="0" w:line="360" w:lineRule="auto"/>
        <w:ind w:firstLine="709"/>
        <w:jc w:val="both"/>
        <w:rPr>
          <w:rFonts w:ascii="Times New Roman" w:hAnsi="Times New Roman"/>
          <w:sz w:val="26"/>
          <w:szCs w:val="26"/>
        </w:rPr>
      </w:pPr>
      <w:r w:rsidRPr="004C5DC5">
        <w:rPr>
          <w:rFonts w:ascii="Times New Roman" w:hAnsi="Times New Roman"/>
          <w:sz w:val="26"/>
          <w:szCs w:val="26"/>
        </w:rPr>
        <w:t>- Giá chào là giá đã bao gồm toàn bộ các chi phí, công cụ thiết bị phục vụ, vận chuyển, lắp đặt, thuế GTGT và các chi phí liên quan khác theo quy định hiện hành.</w:t>
      </w:r>
    </w:p>
    <w:p w14:paraId="77DB68A6" w14:textId="154DB109" w:rsidR="00AD69FF" w:rsidRPr="004C5DC5" w:rsidRDefault="00AD69FF" w:rsidP="004C5DC5">
      <w:pPr>
        <w:spacing w:before="120" w:after="0" w:line="360" w:lineRule="auto"/>
        <w:ind w:firstLine="709"/>
        <w:jc w:val="both"/>
        <w:rPr>
          <w:rFonts w:ascii="Times New Roman" w:hAnsi="Times New Roman"/>
          <w:sz w:val="26"/>
          <w:szCs w:val="26"/>
        </w:rPr>
      </w:pPr>
      <w:r w:rsidRPr="004C5DC5">
        <w:rPr>
          <w:rFonts w:ascii="Times New Roman" w:hAnsi="Times New Roman"/>
          <w:sz w:val="26"/>
          <w:szCs w:val="26"/>
        </w:rPr>
        <w:t>- Báo giá có hiệu lực: tối thiểu 90 ngày kể từ ngày báo giá.</w:t>
      </w:r>
    </w:p>
    <w:tbl>
      <w:tblPr>
        <w:tblW w:w="0" w:type="auto"/>
        <w:tblLook w:val="04A0" w:firstRow="1" w:lastRow="0" w:firstColumn="1" w:lastColumn="0" w:noHBand="0" w:noVBand="1"/>
      </w:tblPr>
      <w:tblGrid>
        <w:gridCol w:w="4861"/>
        <w:gridCol w:w="5059"/>
      </w:tblGrid>
      <w:tr w:rsidR="00AD69FF" w:rsidRPr="004C5DC5" w14:paraId="2D111B57" w14:textId="77777777" w:rsidTr="00F756DA">
        <w:tc>
          <w:tcPr>
            <w:tcW w:w="7281" w:type="dxa"/>
          </w:tcPr>
          <w:p w14:paraId="374AA908" w14:textId="77777777" w:rsidR="00AD69FF" w:rsidRPr="004C5DC5" w:rsidRDefault="00AD69FF" w:rsidP="00F756DA">
            <w:pPr>
              <w:spacing w:after="0" w:line="312" w:lineRule="auto"/>
              <w:jc w:val="center"/>
              <w:rPr>
                <w:rFonts w:ascii="Times New Roman" w:hAnsi="Times New Roman"/>
                <w:sz w:val="26"/>
                <w:szCs w:val="26"/>
              </w:rPr>
            </w:pPr>
          </w:p>
        </w:tc>
        <w:tc>
          <w:tcPr>
            <w:tcW w:w="7281" w:type="dxa"/>
          </w:tcPr>
          <w:p w14:paraId="46437425" w14:textId="77777777" w:rsidR="00AD69FF" w:rsidRPr="004C5DC5" w:rsidRDefault="00AD69FF" w:rsidP="00F756DA">
            <w:pPr>
              <w:spacing w:after="0" w:line="240" w:lineRule="auto"/>
              <w:jc w:val="center"/>
              <w:rPr>
                <w:rFonts w:ascii="Times New Roman" w:hAnsi="Times New Roman"/>
                <w:b/>
                <w:sz w:val="26"/>
                <w:szCs w:val="26"/>
              </w:rPr>
            </w:pPr>
            <w:r w:rsidRPr="004C5DC5">
              <w:rPr>
                <w:rFonts w:ascii="Times New Roman" w:hAnsi="Times New Roman"/>
                <w:b/>
                <w:sz w:val="26"/>
                <w:szCs w:val="26"/>
              </w:rPr>
              <w:t>Đại diện của đơn vị báo giá</w:t>
            </w:r>
          </w:p>
          <w:p w14:paraId="24CB79EC" w14:textId="77777777" w:rsidR="00AD69FF" w:rsidRPr="004C5DC5" w:rsidRDefault="00AD69FF" w:rsidP="00F756DA">
            <w:pPr>
              <w:spacing w:after="0" w:line="240" w:lineRule="auto"/>
              <w:jc w:val="center"/>
              <w:rPr>
                <w:rFonts w:ascii="Times New Roman" w:hAnsi="Times New Roman"/>
                <w:i/>
                <w:sz w:val="26"/>
                <w:szCs w:val="26"/>
              </w:rPr>
            </w:pPr>
            <w:r w:rsidRPr="004C5DC5">
              <w:rPr>
                <w:rFonts w:ascii="Times New Roman" w:hAnsi="Times New Roman"/>
                <w:i/>
                <w:sz w:val="26"/>
                <w:szCs w:val="26"/>
              </w:rPr>
              <w:t>(Ký, ghi rõ chức danh, họ tên và đóng dấu)</w:t>
            </w:r>
          </w:p>
        </w:tc>
      </w:tr>
    </w:tbl>
    <w:p w14:paraId="0452B2D3" w14:textId="77777777" w:rsidR="00AD69FF" w:rsidRPr="004C5DC5" w:rsidRDefault="00AD69FF" w:rsidP="00AD69FF">
      <w:pPr>
        <w:spacing w:after="0" w:line="312" w:lineRule="auto"/>
        <w:rPr>
          <w:rFonts w:ascii="Times New Roman" w:hAnsi="Times New Roman"/>
          <w:sz w:val="26"/>
          <w:szCs w:val="26"/>
        </w:rPr>
      </w:pPr>
    </w:p>
    <w:p w14:paraId="63C9B695" w14:textId="77777777" w:rsidR="00D44249" w:rsidRPr="004C5DC5" w:rsidRDefault="00D44249">
      <w:pPr>
        <w:rPr>
          <w:rFonts w:ascii="Times New Roman" w:hAnsi="Times New Roman"/>
        </w:rPr>
      </w:pPr>
    </w:p>
    <w:sectPr w:rsidR="00D44249" w:rsidRPr="004C5DC5" w:rsidSect="00AD69FF">
      <w:pgSz w:w="12240" w:h="15840"/>
      <w:pgMar w:top="1134" w:right="902" w:bottom="567"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NewRomanPS-BoldM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21BB1"/>
    <w:multiLevelType w:val="multilevel"/>
    <w:tmpl w:val="84F42E98"/>
    <w:lvl w:ilvl="0">
      <w:numFmt w:val="bullet"/>
      <w:pStyle w:val="List1"/>
      <w:lvlText w:val="-"/>
      <w:lvlJc w:val="left"/>
      <w:pPr>
        <w:ind w:left="0" w:firstLine="567"/>
      </w:pPr>
      <w:rPr>
        <w:rFonts w:ascii="Times New Roman" w:hAnsi="Times New Roman" w:cs="Times New Roman" w:hint="default"/>
      </w:rPr>
    </w:lvl>
    <w:lvl w:ilvl="1">
      <w:start w:val="1"/>
      <w:numFmt w:val="bullet"/>
      <w:pStyle w:val="List2"/>
      <w:lvlText w:val=""/>
      <w:lvlJc w:val="left"/>
      <w:pPr>
        <w:ind w:left="0" w:firstLine="851"/>
      </w:pPr>
      <w:rPr>
        <w:rFonts w:ascii="Symbol" w:hAnsi="Symbol" w:hint="default"/>
        <w:color w:val="auto"/>
      </w:rPr>
    </w:lvl>
    <w:lvl w:ilvl="2">
      <w:start w:val="1"/>
      <w:numFmt w:val="bullet"/>
      <w:lvlText w:val=""/>
      <w:lvlJc w:val="left"/>
      <w:pPr>
        <w:ind w:left="2370" w:hanging="360"/>
      </w:pPr>
      <w:rPr>
        <w:rFonts w:ascii="Wingdings" w:hAnsi="Wingdings" w:hint="default"/>
      </w:rPr>
    </w:lvl>
    <w:lvl w:ilvl="3">
      <w:start w:val="1"/>
      <w:numFmt w:val="bullet"/>
      <w:lvlText w:val=""/>
      <w:lvlJc w:val="left"/>
      <w:pPr>
        <w:ind w:left="3090" w:hanging="360"/>
      </w:pPr>
      <w:rPr>
        <w:rFonts w:ascii="Symbol" w:hAnsi="Symbol" w:hint="default"/>
      </w:rPr>
    </w:lvl>
    <w:lvl w:ilvl="4">
      <w:start w:val="1"/>
      <w:numFmt w:val="bullet"/>
      <w:lvlText w:val="o"/>
      <w:lvlJc w:val="left"/>
      <w:pPr>
        <w:ind w:left="3810" w:hanging="360"/>
      </w:pPr>
      <w:rPr>
        <w:rFonts w:ascii="Courier New" w:hAnsi="Courier New" w:cs="Courier New" w:hint="default"/>
      </w:rPr>
    </w:lvl>
    <w:lvl w:ilvl="5">
      <w:start w:val="1"/>
      <w:numFmt w:val="bullet"/>
      <w:lvlText w:val=""/>
      <w:lvlJc w:val="left"/>
      <w:pPr>
        <w:ind w:left="4530" w:hanging="360"/>
      </w:pPr>
      <w:rPr>
        <w:rFonts w:ascii="Wingdings" w:hAnsi="Wingdings" w:hint="default"/>
      </w:rPr>
    </w:lvl>
    <w:lvl w:ilvl="6">
      <w:start w:val="1"/>
      <w:numFmt w:val="bullet"/>
      <w:lvlText w:val=""/>
      <w:lvlJc w:val="left"/>
      <w:pPr>
        <w:ind w:left="5250" w:hanging="360"/>
      </w:pPr>
      <w:rPr>
        <w:rFonts w:ascii="Symbol" w:hAnsi="Symbol" w:hint="default"/>
      </w:rPr>
    </w:lvl>
    <w:lvl w:ilvl="7">
      <w:start w:val="1"/>
      <w:numFmt w:val="bullet"/>
      <w:lvlText w:val="o"/>
      <w:lvlJc w:val="left"/>
      <w:pPr>
        <w:ind w:left="5970" w:hanging="360"/>
      </w:pPr>
      <w:rPr>
        <w:rFonts w:ascii="Courier New" w:hAnsi="Courier New" w:cs="Courier New" w:hint="default"/>
      </w:rPr>
    </w:lvl>
    <w:lvl w:ilvl="8">
      <w:start w:val="1"/>
      <w:numFmt w:val="bullet"/>
      <w:lvlText w:val=""/>
      <w:lvlJc w:val="left"/>
      <w:pPr>
        <w:ind w:left="6690" w:hanging="360"/>
      </w:pPr>
      <w:rPr>
        <w:rFonts w:ascii="Wingdings" w:hAnsi="Wingdings" w:hint="default"/>
      </w:rPr>
    </w:lvl>
  </w:abstractNum>
  <w:abstractNum w:abstractNumId="1" w15:restartNumberingAfterBreak="0">
    <w:nsid w:val="087C21E6"/>
    <w:multiLevelType w:val="multilevel"/>
    <w:tmpl w:val="F8F8EBE4"/>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16cid:durableId="1109201230">
    <w:abstractNumId w:val="0"/>
  </w:num>
  <w:num w:numId="2" w16cid:durableId="1326208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9FF"/>
    <w:rsid w:val="00440D53"/>
    <w:rsid w:val="004C5DC5"/>
    <w:rsid w:val="00A82001"/>
    <w:rsid w:val="00AB43B5"/>
    <w:rsid w:val="00AD69FF"/>
    <w:rsid w:val="00B03AC7"/>
    <w:rsid w:val="00BB31F1"/>
    <w:rsid w:val="00C35C49"/>
    <w:rsid w:val="00D44249"/>
    <w:rsid w:val="00FB4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486E9"/>
  <w15:chartTrackingRefBased/>
  <w15:docId w15:val="{CB8E4A52-DC66-48B7-B665-EFFC7E417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9FF"/>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AD69F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69F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aliases w:val="H3,h3,l3,CT,Heading3,H3-Heading 3,3,l3.3,list 3,list3,subhead,Heading No. L3,heading 3,ITT t3,PA Minor Section,l31,CT1,H31,l32,nms SubSect1,h31,h32,h311,h33,h34,h35,h321,h331,h341,h36,h37,h38,h39,h310,h312,h313,h314,h315,h316,h322,h332,h342"/>
    <w:basedOn w:val="Normal"/>
    <w:next w:val="Normal"/>
    <w:link w:val="Heading3Char"/>
    <w:unhideWhenUsed/>
    <w:qFormat/>
    <w:rsid w:val="00AD69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69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69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69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69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69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69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69F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69FF"/>
    <w:rPr>
      <w:rFonts w:asciiTheme="majorHAnsi" w:eastAsiaTheme="majorEastAsia" w:hAnsiTheme="majorHAnsi" w:cstheme="majorBidi"/>
      <w:color w:val="2F5496" w:themeColor="accent1" w:themeShade="BF"/>
      <w:sz w:val="32"/>
      <w:szCs w:val="32"/>
    </w:rPr>
  </w:style>
  <w:style w:type="character" w:customStyle="1" w:styleId="Heading3Char">
    <w:name w:val="Heading 3 Char"/>
    <w:aliases w:val="H3 Char,h3 Char,l3 Char,CT Char,Heading3 Char,H3-Heading 3 Char,3 Char,l3.3 Char,list 3 Char,list3 Char,subhead Char,Heading No. L3 Char,heading 3 Char,ITT t3 Char,PA Minor Section Char,l31 Char,CT1 Char,H31 Char,l32 Char,h31 Char"/>
    <w:basedOn w:val="DefaultParagraphFont"/>
    <w:link w:val="Heading3"/>
    <w:rsid w:val="00AD69F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69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69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69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69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69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69FF"/>
    <w:rPr>
      <w:rFonts w:eastAsiaTheme="majorEastAsia" w:cstheme="majorBidi"/>
      <w:color w:val="272727" w:themeColor="text1" w:themeTint="D8"/>
    </w:rPr>
  </w:style>
  <w:style w:type="paragraph" w:styleId="Title">
    <w:name w:val="Title"/>
    <w:basedOn w:val="Normal"/>
    <w:next w:val="Normal"/>
    <w:link w:val="TitleChar"/>
    <w:uiPriority w:val="10"/>
    <w:qFormat/>
    <w:rsid w:val="00AD69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69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69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69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69FF"/>
    <w:pPr>
      <w:spacing w:before="160"/>
      <w:jc w:val="center"/>
    </w:pPr>
    <w:rPr>
      <w:i/>
      <w:iCs/>
      <w:color w:val="404040" w:themeColor="text1" w:themeTint="BF"/>
    </w:rPr>
  </w:style>
  <w:style w:type="character" w:customStyle="1" w:styleId="QuoteChar">
    <w:name w:val="Quote Char"/>
    <w:basedOn w:val="DefaultParagraphFont"/>
    <w:link w:val="Quote"/>
    <w:uiPriority w:val="29"/>
    <w:rsid w:val="00AD69FF"/>
    <w:rPr>
      <w:i/>
      <w:iCs/>
      <w:color w:val="404040" w:themeColor="text1" w:themeTint="BF"/>
    </w:rPr>
  </w:style>
  <w:style w:type="paragraph" w:styleId="ListParagraph">
    <w:name w:val="List Paragraph"/>
    <w:basedOn w:val="Normal"/>
    <w:uiPriority w:val="34"/>
    <w:qFormat/>
    <w:rsid w:val="00AD69FF"/>
    <w:pPr>
      <w:ind w:left="720"/>
      <w:contextualSpacing/>
    </w:pPr>
  </w:style>
  <w:style w:type="character" w:styleId="IntenseEmphasis">
    <w:name w:val="Intense Emphasis"/>
    <w:basedOn w:val="DefaultParagraphFont"/>
    <w:uiPriority w:val="21"/>
    <w:qFormat/>
    <w:rsid w:val="00AD69FF"/>
    <w:rPr>
      <w:i/>
      <w:iCs/>
      <w:color w:val="2F5496" w:themeColor="accent1" w:themeShade="BF"/>
    </w:rPr>
  </w:style>
  <w:style w:type="paragraph" w:styleId="IntenseQuote">
    <w:name w:val="Intense Quote"/>
    <w:basedOn w:val="Normal"/>
    <w:next w:val="Normal"/>
    <w:link w:val="IntenseQuoteChar"/>
    <w:uiPriority w:val="30"/>
    <w:qFormat/>
    <w:rsid w:val="00AD69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69FF"/>
    <w:rPr>
      <w:i/>
      <w:iCs/>
      <w:color w:val="2F5496" w:themeColor="accent1" w:themeShade="BF"/>
    </w:rPr>
  </w:style>
  <w:style w:type="character" w:styleId="IntenseReference">
    <w:name w:val="Intense Reference"/>
    <w:basedOn w:val="DefaultParagraphFont"/>
    <w:uiPriority w:val="32"/>
    <w:qFormat/>
    <w:rsid w:val="00AD69FF"/>
    <w:rPr>
      <w:b/>
      <w:bCs/>
      <w:smallCaps/>
      <w:color w:val="2F5496" w:themeColor="accent1" w:themeShade="BF"/>
      <w:spacing w:val="5"/>
    </w:rPr>
  </w:style>
  <w:style w:type="character" w:customStyle="1" w:styleId="fontstyle01">
    <w:name w:val="fontstyle01"/>
    <w:rsid w:val="00AD69FF"/>
    <w:rPr>
      <w:rFonts w:ascii="TimesNewRomanPS-BoldMT" w:hAnsi="TimesNewRomanPS-BoldMT" w:hint="default"/>
      <w:b/>
      <w:bCs/>
      <w:i w:val="0"/>
      <w:iCs w:val="0"/>
      <w:color w:val="000000"/>
      <w:sz w:val="26"/>
      <w:szCs w:val="26"/>
    </w:rPr>
  </w:style>
  <w:style w:type="paragraph" w:customStyle="1" w:styleId="List1">
    <w:name w:val="List . 1"/>
    <w:basedOn w:val="Normal"/>
    <w:link w:val="List1Char"/>
    <w:qFormat/>
    <w:rsid w:val="00AD69FF"/>
    <w:pPr>
      <w:numPr>
        <w:numId w:val="1"/>
      </w:numPr>
      <w:tabs>
        <w:tab w:val="left" w:pos="567"/>
        <w:tab w:val="left" w:pos="851"/>
      </w:tabs>
      <w:spacing w:before="20" w:after="60" w:line="276" w:lineRule="auto"/>
      <w:jc w:val="both"/>
    </w:pPr>
    <w:rPr>
      <w:rFonts w:ascii="Times New Roman" w:hAnsi="Times New Roman"/>
      <w:sz w:val="26"/>
      <w:szCs w:val="26"/>
    </w:rPr>
  </w:style>
  <w:style w:type="character" w:customStyle="1" w:styleId="List1Char">
    <w:name w:val="List . 1 Char"/>
    <w:link w:val="List1"/>
    <w:rsid w:val="00AD69FF"/>
    <w:rPr>
      <w:rFonts w:ascii="Times New Roman" w:eastAsia="Calibri" w:hAnsi="Times New Roman" w:cs="Times New Roman"/>
      <w:kern w:val="0"/>
      <w:sz w:val="26"/>
      <w:szCs w:val="26"/>
      <w14:ligatures w14:val="none"/>
    </w:rPr>
  </w:style>
  <w:style w:type="paragraph" w:customStyle="1" w:styleId="List2">
    <w:name w:val="List . 2"/>
    <w:basedOn w:val="List1"/>
    <w:qFormat/>
    <w:rsid w:val="00AD69FF"/>
    <w:pPr>
      <w:numPr>
        <w:ilvl w:val="1"/>
      </w:numPr>
      <w:tabs>
        <w:tab w:val="clear" w:pos="851"/>
        <w:tab w:val="num" w:pos="360"/>
        <w:tab w:val="left" w:pos="1134"/>
      </w:tabs>
      <w:ind w:left="144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232</Words>
  <Characters>1324</Characters>
  <Application>Microsoft Office Word</Application>
  <DocSecurity>0</DocSecurity>
  <Lines>11</Lines>
  <Paragraphs>3</Paragraphs>
  <ScaleCrop>false</ScaleCrop>
  <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DucDV</dc:creator>
  <cp:keywords/>
  <dc:description/>
  <cp:lastModifiedBy>DucDV</cp:lastModifiedBy>
  <cp:revision>3</cp:revision>
  <dcterms:created xsi:type="dcterms:W3CDTF">2025-10-17T10:33:00Z</dcterms:created>
  <dcterms:modified xsi:type="dcterms:W3CDTF">2025-10-17T10:39:00Z</dcterms:modified>
</cp:coreProperties>
</file>